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ED" w:rsidRPr="00C84A6A" w:rsidRDefault="003114ED" w:rsidP="003114ED">
      <w:pPr>
        <w:snapToGrid w:val="0"/>
        <w:jc w:val="center"/>
        <w:rPr>
          <w:b/>
          <w:sz w:val="28"/>
          <w:szCs w:val="28"/>
        </w:rPr>
      </w:pPr>
      <w:r w:rsidRPr="00C84A6A">
        <w:rPr>
          <w:rFonts w:hint="eastAsia"/>
          <w:b/>
          <w:sz w:val="28"/>
          <w:szCs w:val="28"/>
        </w:rPr>
        <w:t>南</w:t>
      </w:r>
      <w:proofErr w:type="gramStart"/>
      <w:r w:rsidRPr="00C84A6A">
        <w:rPr>
          <w:rFonts w:hint="eastAsia"/>
          <w:b/>
          <w:sz w:val="28"/>
          <w:szCs w:val="28"/>
        </w:rPr>
        <w:t>臺</w:t>
      </w:r>
      <w:proofErr w:type="gramEnd"/>
      <w:r w:rsidRPr="00C84A6A">
        <w:rPr>
          <w:rFonts w:hint="eastAsia"/>
          <w:b/>
          <w:sz w:val="28"/>
          <w:szCs w:val="28"/>
        </w:rPr>
        <w:t>科技大學</w:t>
      </w:r>
      <w:r w:rsidRPr="00C84A6A"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工業管理與資訊系</w:t>
      </w:r>
      <w:r w:rsidRPr="00C84A6A"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碩士班口試</w:t>
      </w:r>
      <w:r w:rsidRPr="00C84A6A">
        <w:rPr>
          <w:rFonts w:hint="eastAsia"/>
          <w:b/>
          <w:sz w:val="28"/>
          <w:szCs w:val="28"/>
        </w:rPr>
        <w:t>評分表</w:t>
      </w:r>
    </w:p>
    <w:tbl>
      <w:tblPr>
        <w:tblStyle w:val="a3"/>
        <w:tblW w:w="4975" w:type="pct"/>
        <w:tblLayout w:type="fixed"/>
        <w:tblLook w:val="04A0" w:firstRow="1" w:lastRow="0" w:firstColumn="1" w:lastColumn="0" w:noHBand="0" w:noVBand="1"/>
      </w:tblPr>
      <w:tblGrid>
        <w:gridCol w:w="1361"/>
        <w:gridCol w:w="1214"/>
        <w:gridCol w:w="1223"/>
        <w:gridCol w:w="1214"/>
        <w:gridCol w:w="1328"/>
        <w:gridCol w:w="1207"/>
        <w:gridCol w:w="1207"/>
        <w:gridCol w:w="1223"/>
        <w:gridCol w:w="1344"/>
        <w:gridCol w:w="1220"/>
        <w:gridCol w:w="1290"/>
        <w:gridCol w:w="1242"/>
        <w:gridCol w:w="854"/>
      </w:tblGrid>
      <w:tr w:rsidR="003114ED" w:rsidTr="008B32B0">
        <w:trPr>
          <w:trHeight w:val="567"/>
        </w:trPr>
        <w:tc>
          <w:tcPr>
            <w:tcW w:w="1573" w:type="pct"/>
            <w:gridSpan w:val="4"/>
            <w:vAlign w:val="center"/>
          </w:tcPr>
          <w:p w:rsidR="003114ED" w:rsidRPr="00C84A6A" w:rsidRDefault="003114ED" w:rsidP="008B32B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論文</w:t>
            </w:r>
            <w:r w:rsidRPr="00C84A6A">
              <w:rPr>
                <w:rFonts w:ascii="標楷體" w:eastAsia="標楷體" w:hAnsi="標楷體" w:hint="eastAsia"/>
                <w:szCs w:val="24"/>
              </w:rPr>
              <w:t>題目：</w:t>
            </w:r>
            <w:r w:rsidRPr="00C84A6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559" w:type="pct"/>
            <w:gridSpan w:val="4"/>
            <w:vAlign w:val="center"/>
          </w:tcPr>
          <w:p w:rsidR="003114ED" w:rsidRPr="00C84A6A" w:rsidRDefault="003114ED" w:rsidP="008B32B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84A6A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1600" w:type="pct"/>
            <w:gridSpan w:val="4"/>
            <w:vAlign w:val="center"/>
          </w:tcPr>
          <w:p w:rsidR="003114ED" w:rsidRPr="00C84A6A" w:rsidRDefault="003114ED" w:rsidP="008B32B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84A6A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268" w:type="pct"/>
            <w:vMerge w:val="restart"/>
            <w:vAlign w:val="center"/>
          </w:tcPr>
          <w:p w:rsidR="003114ED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114ED" w:rsidTr="008B32B0">
        <w:trPr>
          <w:trHeight w:val="567"/>
        </w:trPr>
        <w:tc>
          <w:tcPr>
            <w:tcW w:w="1573" w:type="pct"/>
            <w:gridSpan w:val="4"/>
            <w:vAlign w:val="center"/>
          </w:tcPr>
          <w:p w:rsidR="003114ED" w:rsidRPr="00C84A6A" w:rsidRDefault="003114ED" w:rsidP="008B32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4A6A">
              <w:rPr>
                <w:rFonts w:ascii="標楷體" w:eastAsia="標楷體" w:hAnsi="標楷體" w:hint="eastAsia"/>
              </w:rPr>
              <w:t>學生能辨認及解決問題</w:t>
            </w:r>
            <w:r w:rsidRPr="00C84A6A">
              <w:rPr>
                <w:rFonts w:ascii="標楷體" w:eastAsia="標楷體" w:hAnsi="標楷體"/>
              </w:rPr>
              <w:t>(4</w:t>
            </w:r>
            <w:r w:rsidRPr="00C84A6A">
              <w:rPr>
                <w:rFonts w:ascii="標楷體" w:eastAsia="標楷體" w:hAnsi="標楷體" w:hint="eastAsia"/>
              </w:rPr>
              <w:t>5</w:t>
            </w:r>
            <w:r w:rsidRPr="00C84A6A">
              <w:rPr>
                <w:rFonts w:ascii="標楷體" w:eastAsia="標楷體" w:hAnsi="標楷體"/>
              </w:rPr>
              <w:t>%)</w:t>
            </w:r>
            <w:r>
              <w:rPr>
                <w:rFonts w:ascii="標楷體" w:eastAsia="標楷體" w:hAnsi="標楷體" w:hint="eastAsia"/>
              </w:rPr>
              <w:t>得分：</w:t>
            </w:r>
          </w:p>
        </w:tc>
        <w:tc>
          <w:tcPr>
            <w:tcW w:w="1559" w:type="pct"/>
            <w:gridSpan w:val="4"/>
            <w:vAlign w:val="center"/>
          </w:tcPr>
          <w:p w:rsidR="003114ED" w:rsidRPr="00C84A6A" w:rsidRDefault="003114ED" w:rsidP="008B32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4A6A">
              <w:rPr>
                <w:rFonts w:ascii="標楷體" w:eastAsia="標楷體" w:hAnsi="標楷體" w:hint="eastAsia"/>
              </w:rPr>
              <w:t>學生口說表達能力</w:t>
            </w:r>
            <w:r w:rsidRPr="00C84A6A">
              <w:rPr>
                <w:rFonts w:ascii="標楷體" w:eastAsia="標楷體" w:hAnsi="標楷體"/>
              </w:rPr>
              <w:t>(</w:t>
            </w:r>
            <w:r w:rsidRPr="00C84A6A">
              <w:rPr>
                <w:rFonts w:ascii="標楷體" w:eastAsia="標楷體" w:hAnsi="標楷體" w:hint="eastAsia"/>
              </w:rPr>
              <w:t>25</w:t>
            </w:r>
            <w:r w:rsidRPr="00C84A6A">
              <w:rPr>
                <w:rFonts w:ascii="標楷體" w:eastAsia="標楷體" w:hAnsi="標楷體"/>
              </w:rPr>
              <w:t>%)</w:t>
            </w:r>
            <w:r>
              <w:rPr>
                <w:rFonts w:ascii="標楷體" w:eastAsia="標楷體" w:hAnsi="標楷體" w:hint="eastAsia"/>
              </w:rPr>
              <w:t>得分：</w:t>
            </w:r>
          </w:p>
        </w:tc>
        <w:tc>
          <w:tcPr>
            <w:tcW w:w="1600" w:type="pct"/>
            <w:gridSpan w:val="4"/>
            <w:vAlign w:val="center"/>
          </w:tcPr>
          <w:p w:rsidR="003114ED" w:rsidRPr="00C84A6A" w:rsidRDefault="003114ED" w:rsidP="008B32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4A6A">
              <w:rPr>
                <w:rFonts w:ascii="標楷體" w:eastAsia="標楷體" w:hAnsi="標楷體" w:hint="eastAsia"/>
              </w:rPr>
              <w:t>學生寫作能力</w:t>
            </w:r>
            <w:r w:rsidRPr="00C84A6A">
              <w:rPr>
                <w:rFonts w:ascii="標楷體" w:eastAsia="標楷體" w:hAnsi="標楷體"/>
              </w:rPr>
              <w:t>(3</w:t>
            </w:r>
            <w:r>
              <w:rPr>
                <w:rFonts w:ascii="標楷體" w:eastAsia="標楷體" w:hAnsi="標楷體" w:hint="eastAsia"/>
              </w:rPr>
              <w:t>0</w:t>
            </w:r>
            <w:r w:rsidRPr="00C84A6A">
              <w:rPr>
                <w:rFonts w:ascii="標楷體" w:eastAsia="標楷體" w:hAnsi="標楷體"/>
              </w:rPr>
              <w:t>%)</w:t>
            </w:r>
            <w:r>
              <w:rPr>
                <w:rFonts w:ascii="標楷體" w:eastAsia="標楷體" w:hAnsi="標楷體" w:hint="eastAsia"/>
              </w:rPr>
              <w:t>得分：</w:t>
            </w:r>
          </w:p>
        </w:tc>
        <w:tc>
          <w:tcPr>
            <w:tcW w:w="268" w:type="pct"/>
            <w:vMerge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114ED" w:rsidTr="008B32B0">
        <w:trPr>
          <w:trHeight w:val="567"/>
        </w:trPr>
        <w:tc>
          <w:tcPr>
            <w:tcW w:w="427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4A6A">
              <w:rPr>
                <w:rFonts w:ascii="標楷體" w:eastAsia="標楷體" w:hAnsi="標楷體" w:hint="eastAsia"/>
                <w:sz w:val="20"/>
                <w:szCs w:val="20"/>
              </w:rPr>
              <w:t>Trait</w:t>
            </w:r>
          </w:p>
        </w:tc>
        <w:tc>
          <w:tcPr>
            <w:tcW w:w="381" w:type="pct"/>
            <w:vAlign w:val="center"/>
          </w:tcPr>
          <w:p w:rsidR="003114ED" w:rsidRPr="00A77FB1" w:rsidRDefault="003114ED" w:rsidP="008B32B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77FB1">
              <w:rPr>
                <w:rFonts w:ascii="標楷體" w:eastAsia="標楷體" w:hAnsi="標楷體" w:hint="eastAsia"/>
                <w:sz w:val="18"/>
                <w:szCs w:val="18"/>
              </w:rPr>
              <w:t>Below Expectation</w:t>
            </w:r>
          </w:p>
        </w:tc>
        <w:tc>
          <w:tcPr>
            <w:tcW w:w="384" w:type="pct"/>
            <w:vAlign w:val="center"/>
          </w:tcPr>
          <w:p w:rsidR="003114ED" w:rsidRPr="00A77FB1" w:rsidRDefault="003114ED" w:rsidP="008B32B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77FB1">
              <w:rPr>
                <w:rFonts w:ascii="標楷體" w:eastAsia="標楷體" w:hAnsi="標楷體" w:hint="eastAsia"/>
                <w:sz w:val="18"/>
                <w:szCs w:val="18"/>
              </w:rPr>
              <w:t>Meet Expectation</w:t>
            </w:r>
          </w:p>
        </w:tc>
        <w:tc>
          <w:tcPr>
            <w:tcW w:w="381" w:type="pct"/>
            <w:vAlign w:val="center"/>
          </w:tcPr>
          <w:p w:rsidR="003114ED" w:rsidRPr="00A77FB1" w:rsidRDefault="003114ED" w:rsidP="008B32B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77FB1">
              <w:rPr>
                <w:rFonts w:ascii="標楷體" w:eastAsia="標楷體" w:hAnsi="標楷體" w:hint="eastAsia"/>
                <w:sz w:val="18"/>
                <w:szCs w:val="18"/>
              </w:rPr>
              <w:t>More Than Expectation</w:t>
            </w:r>
          </w:p>
        </w:tc>
        <w:tc>
          <w:tcPr>
            <w:tcW w:w="417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4A6A">
              <w:rPr>
                <w:rFonts w:ascii="標楷體" w:eastAsia="標楷體" w:hAnsi="標楷體" w:hint="eastAsia"/>
                <w:sz w:val="20"/>
                <w:szCs w:val="20"/>
              </w:rPr>
              <w:t>Trait</w:t>
            </w:r>
          </w:p>
        </w:tc>
        <w:tc>
          <w:tcPr>
            <w:tcW w:w="379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4A6A">
              <w:rPr>
                <w:rFonts w:ascii="標楷體" w:eastAsia="標楷體" w:hAnsi="標楷體" w:hint="eastAsia"/>
                <w:sz w:val="18"/>
                <w:szCs w:val="18"/>
              </w:rPr>
              <w:t>Below Expectation</w:t>
            </w:r>
          </w:p>
        </w:tc>
        <w:tc>
          <w:tcPr>
            <w:tcW w:w="379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4A6A">
              <w:rPr>
                <w:rFonts w:ascii="標楷體" w:eastAsia="標楷體" w:hAnsi="標楷體" w:hint="eastAsia"/>
                <w:sz w:val="18"/>
                <w:szCs w:val="18"/>
              </w:rPr>
              <w:t>Meet Expectation</w:t>
            </w:r>
          </w:p>
        </w:tc>
        <w:tc>
          <w:tcPr>
            <w:tcW w:w="384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4A6A">
              <w:rPr>
                <w:rFonts w:ascii="標楷體" w:eastAsia="標楷體" w:hAnsi="標楷體" w:hint="eastAsia"/>
                <w:sz w:val="18"/>
                <w:szCs w:val="18"/>
              </w:rPr>
              <w:t>More Than Expectation</w:t>
            </w:r>
          </w:p>
        </w:tc>
        <w:tc>
          <w:tcPr>
            <w:tcW w:w="422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4A6A">
              <w:rPr>
                <w:rFonts w:ascii="標楷體" w:eastAsia="標楷體" w:hAnsi="標楷體" w:hint="eastAsia"/>
                <w:sz w:val="20"/>
                <w:szCs w:val="20"/>
              </w:rPr>
              <w:t>Trait</w:t>
            </w:r>
          </w:p>
        </w:tc>
        <w:tc>
          <w:tcPr>
            <w:tcW w:w="383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4A6A">
              <w:rPr>
                <w:rFonts w:ascii="標楷體" w:eastAsia="標楷體" w:hAnsi="標楷體" w:hint="eastAsia"/>
                <w:sz w:val="18"/>
                <w:szCs w:val="18"/>
              </w:rPr>
              <w:t>Below Expectation</w:t>
            </w:r>
          </w:p>
        </w:tc>
        <w:tc>
          <w:tcPr>
            <w:tcW w:w="405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4A6A">
              <w:rPr>
                <w:rFonts w:ascii="標楷體" w:eastAsia="標楷體" w:hAnsi="標楷體" w:hint="eastAsia"/>
                <w:sz w:val="18"/>
                <w:szCs w:val="18"/>
              </w:rPr>
              <w:t>Meet Expectation</w:t>
            </w:r>
          </w:p>
        </w:tc>
        <w:tc>
          <w:tcPr>
            <w:tcW w:w="390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4A6A">
              <w:rPr>
                <w:rFonts w:ascii="標楷體" w:eastAsia="標楷體" w:hAnsi="標楷體" w:hint="eastAsia"/>
                <w:sz w:val="18"/>
                <w:szCs w:val="18"/>
              </w:rPr>
              <w:t>More Than Expectation</w:t>
            </w:r>
          </w:p>
        </w:tc>
        <w:tc>
          <w:tcPr>
            <w:tcW w:w="268" w:type="pct"/>
            <w:vMerge w:val="restart"/>
          </w:tcPr>
          <w:p w:rsidR="003114ED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</w:t>
            </w:r>
          </w:p>
          <w:p w:rsidR="003114ED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</w:p>
          <w:p w:rsidR="003114ED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</w:p>
          <w:p w:rsidR="003114ED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</w:t>
            </w:r>
          </w:p>
          <w:p w:rsidR="003114ED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</w:p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</w:t>
            </w:r>
          </w:p>
        </w:tc>
      </w:tr>
      <w:tr w:rsidR="003114ED" w:rsidTr="008B32B0">
        <w:trPr>
          <w:trHeight w:val="1417"/>
        </w:trPr>
        <w:tc>
          <w:tcPr>
            <w:tcW w:w="427" w:type="pct"/>
            <w:vAlign w:val="center"/>
          </w:tcPr>
          <w:p w:rsidR="003114ED" w:rsidRPr="00C84A6A" w:rsidRDefault="003114ED" w:rsidP="008B32B0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84A6A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辨認問題</w:t>
            </w:r>
          </w:p>
        </w:tc>
        <w:tc>
          <w:tcPr>
            <w:tcW w:w="381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Align w:val="center"/>
          </w:tcPr>
          <w:p w:rsidR="003114ED" w:rsidRPr="00C84A6A" w:rsidRDefault="003114ED" w:rsidP="008B32B0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84A6A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有組織及具核心訊息</w:t>
            </w:r>
          </w:p>
        </w:tc>
        <w:tc>
          <w:tcPr>
            <w:tcW w:w="379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vAlign w:val="center"/>
          </w:tcPr>
          <w:p w:rsidR="003114ED" w:rsidRPr="00C84A6A" w:rsidRDefault="003114ED" w:rsidP="008B32B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4A6A">
              <w:rPr>
                <w:rFonts w:ascii="標楷體" w:eastAsia="標楷體" w:hAnsi="標楷體" w:hint="eastAsia"/>
                <w:sz w:val="20"/>
                <w:szCs w:val="20"/>
              </w:rPr>
              <w:t>寫作的背景及目的</w:t>
            </w:r>
          </w:p>
        </w:tc>
        <w:tc>
          <w:tcPr>
            <w:tcW w:w="383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vMerge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114ED" w:rsidTr="008B32B0">
        <w:trPr>
          <w:trHeight w:val="1474"/>
        </w:trPr>
        <w:tc>
          <w:tcPr>
            <w:tcW w:w="427" w:type="pct"/>
            <w:vAlign w:val="center"/>
          </w:tcPr>
          <w:p w:rsidR="003114ED" w:rsidRPr="00C84A6A" w:rsidRDefault="003114ED" w:rsidP="008B32B0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84A6A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產生及收集事實與數據</w:t>
            </w:r>
          </w:p>
        </w:tc>
        <w:tc>
          <w:tcPr>
            <w:tcW w:w="381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Align w:val="center"/>
          </w:tcPr>
          <w:p w:rsidR="003114ED" w:rsidRPr="00C84A6A" w:rsidRDefault="003114ED" w:rsidP="008B32B0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84A6A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恰當的語彙及表達的技巧</w:t>
            </w:r>
          </w:p>
        </w:tc>
        <w:tc>
          <w:tcPr>
            <w:tcW w:w="379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vAlign w:val="center"/>
          </w:tcPr>
          <w:p w:rsidR="003114ED" w:rsidRPr="00C84A6A" w:rsidRDefault="003114ED" w:rsidP="008B32B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4A6A">
              <w:rPr>
                <w:rFonts w:ascii="標楷體" w:eastAsia="標楷體" w:hAnsi="標楷體" w:hint="eastAsia"/>
                <w:sz w:val="20"/>
                <w:szCs w:val="20"/>
              </w:rPr>
              <w:t>寫作內容的構思，輔以呈現資料來源及佐以事實為證</w:t>
            </w:r>
          </w:p>
        </w:tc>
        <w:tc>
          <w:tcPr>
            <w:tcW w:w="383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vMerge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114ED" w:rsidTr="008B32B0">
        <w:trPr>
          <w:trHeight w:val="1474"/>
        </w:trPr>
        <w:tc>
          <w:tcPr>
            <w:tcW w:w="427" w:type="pct"/>
            <w:vAlign w:val="center"/>
          </w:tcPr>
          <w:p w:rsidR="003114ED" w:rsidRPr="00C84A6A" w:rsidRDefault="003114ED" w:rsidP="008B32B0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84A6A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分析資料及數據,進而整合事實、資料與數據</w:t>
            </w:r>
          </w:p>
        </w:tc>
        <w:tc>
          <w:tcPr>
            <w:tcW w:w="381" w:type="pct"/>
            <w:vAlign w:val="center"/>
          </w:tcPr>
          <w:p w:rsidR="003114ED" w:rsidRPr="002C685E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vAlign w:val="center"/>
          </w:tcPr>
          <w:p w:rsidR="003114ED" w:rsidRPr="00C84A6A" w:rsidRDefault="003114ED" w:rsidP="008B32B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4A6A">
              <w:rPr>
                <w:rFonts w:ascii="標楷體" w:eastAsia="標楷體" w:hAnsi="標楷體" w:hint="eastAsia"/>
                <w:sz w:val="20"/>
                <w:szCs w:val="20"/>
              </w:rPr>
              <w:t>符合寫作常規，其語法及技巧能控制得宜</w:t>
            </w:r>
          </w:p>
        </w:tc>
        <w:tc>
          <w:tcPr>
            <w:tcW w:w="383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vMerge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114ED" w:rsidTr="008B32B0">
        <w:trPr>
          <w:trHeight w:val="1474"/>
        </w:trPr>
        <w:tc>
          <w:tcPr>
            <w:tcW w:w="427" w:type="pct"/>
            <w:vAlign w:val="center"/>
          </w:tcPr>
          <w:p w:rsidR="003114ED" w:rsidRPr="00C84A6A" w:rsidRDefault="003114ED" w:rsidP="008B32B0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84A6A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想出不同的解決方案，給予建議</w:t>
            </w:r>
          </w:p>
        </w:tc>
        <w:tc>
          <w:tcPr>
            <w:tcW w:w="381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vAlign w:val="center"/>
          </w:tcPr>
          <w:p w:rsidR="003114ED" w:rsidRPr="00C84A6A" w:rsidRDefault="003114ED" w:rsidP="008B32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3" w:type="pct"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vMerge/>
          </w:tcPr>
          <w:p w:rsidR="003114ED" w:rsidRPr="00C84A6A" w:rsidRDefault="003114ED" w:rsidP="008B32B0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3114ED" w:rsidRPr="004F6249" w:rsidRDefault="003114ED" w:rsidP="003114ED">
      <w:pPr>
        <w:snapToGrid w:val="0"/>
        <w:rPr>
          <w:rFonts w:ascii="標楷體" w:eastAsia="標楷體" w:hAnsi="標楷體"/>
          <w:sz w:val="20"/>
          <w:szCs w:val="20"/>
        </w:rPr>
      </w:pPr>
      <w:proofErr w:type="gramStart"/>
      <w:r w:rsidRPr="004F6249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4F6249">
        <w:rPr>
          <w:rFonts w:ascii="標楷體" w:eastAsia="標楷體" w:hAnsi="標楷體" w:hint="eastAsia"/>
          <w:sz w:val="20"/>
          <w:szCs w:val="20"/>
        </w:rPr>
        <w:t>:</w:t>
      </w:r>
    </w:p>
    <w:p w:rsidR="003114ED" w:rsidRPr="004F6249" w:rsidRDefault="003114ED" w:rsidP="003114ED">
      <w:pPr>
        <w:snapToGrid w:val="0"/>
        <w:rPr>
          <w:rFonts w:ascii="標楷體" w:eastAsia="標楷體" w:hAnsi="標楷體"/>
          <w:sz w:val="20"/>
          <w:szCs w:val="20"/>
        </w:rPr>
      </w:pPr>
      <w:r w:rsidRPr="004F6249">
        <w:rPr>
          <w:rFonts w:ascii="標楷體" w:eastAsia="標楷體" w:hAnsi="標楷體" w:hint="eastAsia"/>
          <w:sz w:val="20"/>
          <w:szCs w:val="20"/>
        </w:rPr>
        <w:t>Below Expectation:0-59分</w:t>
      </w:r>
    </w:p>
    <w:p w:rsidR="003114ED" w:rsidRPr="004F6249" w:rsidRDefault="003114ED" w:rsidP="003114ED">
      <w:pPr>
        <w:snapToGrid w:val="0"/>
        <w:rPr>
          <w:rFonts w:ascii="標楷體" w:eastAsia="標楷體" w:hAnsi="標楷體"/>
          <w:sz w:val="20"/>
          <w:szCs w:val="20"/>
        </w:rPr>
      </w:pPr>
      <w:r w:rsidRPr="004F6249">
        <w:rPr>
          <w:rFonts w:ascii="標楷體" w:eastAsia="標楷體" w:hAnsi="標楷體" w:hint="eastAsia"/>
          <w:sz w:val="20"/>
          <w:szCs w:val="20"/>
        </w:rPr>
        <w:t>Meet Expectation:60-79分</w:t>
      </w:r>
    </w:p>
    <w:p w:rsidR="003114ED" w:rsidRDefault="003114ED" w:rsidP="003114ED">
      <w:pPr>
        <w:snapToGrid w:val="0"/>
        <w:rPr>
          <w:rFonts w:ascii="標楷體" w:eastAsia="標楷體" w:hAnsi="標楷體"/>
          <w:sz w:val="20"/>
          <w:szCs w:val="20"/>
        </w:rPr>
      </w:pPr>
      <w:r w:rsidRPr="004F6249">
        <w:rPr>
          <w:rFonts w:ascii="標楷體" w:eastAsia="標楷體" w:hAnsi="標楷體" w:hint="eastAsia"/>
          <w:sz w:val="20"/>
          <w:szCs w:val="20"/>
        </w:rPr>
        <w:t>More Than Expectation:80-100分</w:t>
      </w:r>
    </w:p>
    <w:p w:rsidR="003114ED" w:rsidRDefault="003114ED" w:rsidP="003114ED">
      <w:pPr>
        <w:snapToGrid w:val="0"/>
        <w:rPr>
          <w:rFonts w:ascii="標楷體" w:eastAsia="標楷體" w:hAnsi="標楷體"/>
          <w:sz w:val="20"/>
          <w:szCs w:val="20"/>
        </w:rPr>
      </w:pPr>
    </w:p>
    <w:p w:rsidR="003114ED" w:rsidRDefault="003114ED" w:rsidP="003114ED">
      <w:pPr>
        <w:snapToGrid w:val="0"/>
        <w:rPr>
          <w:rFonts w:ascii="標楷體" w:eastAsia="標楷體" w:hAnsi="標楷體"/>
          <w:sz w:val="20"/>
          <w:szCs w:val="20"/>
        </w:rPr>
      </w:pPr>
    </w:p>
    <w:p w:rsidR="003114ED" w:rsidRDefault="003114ED" w:rsidP="003114ED">
      <w:pPr>
        <w:snapToGrid w:val="0"/>
        <w:rPr>
          <w:rFonts w:ascii="標楷體" w:eastAsia="標楷體" w:hAnsi="標楷體"/>
          <w:sz w:val="20"/>
          <w:szCs w:val="20"/>
        </w:rPr>
      </w:pPr>
    </w:p>
    <w:p w:rsidR="00AD3818" w:rsidRDefault="00AD3818">
      <w:bookmarkStart w:id="0" w:name="_GoBack"/>
      <w:bookmarkEnd w:id="0"/>
    </w:p>
    <w:sectPr w:rsidR="00AD3818" w:rsidSect="003114ED">
      <w:pgSz w:w="16838" w:h="11906" w:orient="landscape"/>
      <w:pgMar w:top="851" w:right="395" w:bottom="851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ED"/>
    <w:rsid w:val="003114ED"/>
    <w:rsid w:val="00A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E5805-783F-4864-8606-91AB65A5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4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1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1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1</cp:revision>
  <cp:lastPrinted>2019-05-31T05:19:00Z</cp:lastPrinted>
  <dcterms:created xsi:type="dcterms:W3CDTF">2019-05-31T05:17:00Z</dcterms:created>
  <dcterms:modified xsi:type="dcterms:W3CDTF">2019-05-31T05:21:00Z</dcterms:modified>
</cp:coreProperties>
</file>